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211"/>
        <w:tblW w:w="9535" w:type="dxa"/>
        <w:tblLayout w:type="fixed"/>
        <w:tblLook w:val="04A0" w:firstRow="1" w:lastRow="0" w:firstColumn="1" w:lastColumn="0" w:noHBand="0" w:noVBand="1"/>
      </w:tblPr>
      <w:tblGrid>
        <w:gridCol w:w="3345"/>
        <w:gridCol w:w="6190"/>
      </w:tblGrid>
      <w:tr w:rsidR="002717A5" w:rsidRPr="00131E3E" w:rsidTr="004900FD">
        <w:trPr>
          <w:cantSplit/>
          <w:trHeight w:val="1325"/>
        </w:trPr>
        <w:tc>
          <w:tcPr>
            <w:tcW w:w="3345" w:type="dxa"/>
          </w:tcPr>
          <w:p w:rsidR="002717A5" w:rsidRPr="00131E3E" w:rsidRDefault="002717A5" w:rsidP="004900FD">
            <w:pPr>
              <w:spacing w:after="0" w:line="240" w:lineRule="auto"/>
              <w:ind w:left="-140" w:right="-108"/>
              <w:jc w:val="center"/>
              <w:rPr>
                <w:rFonts w:ascii="Times New Roman" w:hAnsi="Times New Roman" w:cs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6"/>
                <w:szCs w:val="28"/>
              </w:rPr>
              <w:t>HỘI ĐỒNG NHÂN DÂN</w:t>
            </w:r>
          </w:p>
          <w:p w:rsidR="002717A5" w:rsidRPr="00131E3E" w:rsidRDefault="002717A5" w:rsidP="004900FD">
            <w:pPr>
              <w:pStyle w:val="Heading1"/>
              <w:spacing w:before="0" w:line="240" w:lineRule="auto"/>
              <w:ind w:right="-108"/>
              <w:jc w:val="center"/>
              <w:rPr>
                <w:rFonts w:ascii="Times New Roman" w:hAnsi="Times New Roman" w:cs="Times New Roman"/>
                <w:color w:val="auto"/>
                <w:sz w:val="26"/>
              </w:rPr>
            </w:pPr>
            <w:r w:rsidRPr="00131E3E">
              <w:rPr>
                <w:rFonts w:ascii="Times New Roman" w:hAnsi="Times New Roman" w:cs="Times New Roman"/>
                <w:color w:val="auto"/>
                <w:sz w:val="26"/>
              </w:rPr>
              <w:t>HUYỆN PHỤNG HIỆP</w:t>
            </w:r>
          </w:p>
          <w:p w:rsidR="002717A5" w:rsidRPr="00131E3E" w:rsidRDefault="002717A5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6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6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3148CA" wp14:editId="78C247E5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15401</wp:posOffset>
                      </wp:positionV>
                      <wp:extent cx="1067739" cy="0"/>
                      <wp:effectExtent l="0" t="0" r="18415" b="19050"/>
                      <wp:wrapNone/>
                      <wp:docPr id="3" name="Lin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677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75pt,1.2pt" to="11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"/>
                  </w:pict>
                </mc:Fallback>
              </mc:AlternateContent>
            </w:r>
          </w:p>
          <w:p w:rsidR="002717A5" w:rsidRPr="00131E3E" w:rsidRDefault="002717A5" w:rsidP="004900F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sz w:val="28"/>
                <w:szCs w:val="28"/>
              </w:rPr>
              <w:t>Số:         /NQ-HĐND</w:t>
            </w:r>
          </w:p>
        </w:tc>
        <w:tc>
          <w:tcPr>
            <w:tcW w:w="6190" w:type="dxa"/>
          </w:tcPr>
          <w:p w:rsidR="002717A5" w:rsidRPr="00131E3E" w:rsidRDefault="002717A5" w:rsidP="004900FD">
            <w:pPr>
              <w:pStyle w:val="BlockText"/>
              <w:ind w:left="0" w:right="-108"/>
              <w:jc w:val="center"/>
              <w:rPr>
                <w:rFonts w:ascii="Times New Roman" w:hAnsi="Times New Roman"/>
                <w:b/>
                <w:sz w:val="26"/>
                <w:szCs w:val="28"/>
              </w:rPr>
            </w:pPr>
            <w:r w:rsidRPr="00131E3E">
              <w:rPr>
                <w:rFonts w:ascii="Times New Roman" w:hAnsi="Times New Roman"/>
                <w:b/>
                <w:sz w:val="26"/>
                <w:szCs w:val="28"/>
              </w:rPr>
              <w:t>CỘNG HÒA XÃ HỘI CHỦ NGHĨA VIỆT NAM</w:t>
            </w:r>
          </w:p>
          <w:p w:rsidR="002717A5" w:rsidRPr="00131E3E" w:rsidRDefault="002717A5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1E3E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2717A5" w:rsidRPr="00131E3E" w:rsidRDefault="002717A5" w:rsidP="004900FD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Cs w:val="28"/>
                <w:vertAlign w:val="superscript"/>
              </w:rPr>
            </w:pPr>
            <w:r w:rsidRPr="00131E3E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4D0637" wp14:editId="35F446B8">
                      <wp:simplePos x="0" y="0"/>
                      <wp:positionH relativeFrom="column">
                        <wp:posOffset>821851</wp:posOffset>
                      </wp:positionH>
                      <wp:positionV relativeFrom="paragraph">
                        <wp:posOffset>1270</wp:posOffset>
                      </wp:positionV>
                      <wp:extent cx="2140850" cy="0"/>
                      <wp:effectExtent l="0" t="0" r="12065" b="19050"/>
                      <wp:wrapNone/>
                      <wp:docPr id="2" name="Lin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08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.7pt,.1pt" to="233.2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/aBEwIAACk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"/>
                  </w:pict>
                </mc:Fallback>
              </mc:AlternateContent>
            </w:r>
          </w:p>
          <w:p w:rsidR="002717A5" w:rsidRPr="00131E3E" w:rsidRDefault="002717A5" w:rsidP="004900FD">
            <w:pPr>
              <w:pStyle w:val="Heading3"/>
              <w:ind w:right="-108"/>
              <w:jc w:val="center"/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</w:pPr>
            <w:r w:rsidRPr="00131E3E"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Phụng Hiệp, ngày       tháng      năm 202</w:t>
            </w:r>
            <w:r>
              <w:rPr>
                <w:rFonts w:ascii="Times New Roman" w:hAnsi="Times New Roman"/>
                <w:i/>
                <w:sz w:val="28"/>
                <w:szCs w:val="28"/>
                <w:lang w:val="en-US" w:eastAsia="en-US"/>
              </w:rPr>
              <w:t>3</w:t>
            </w:r>
          </w:p>
        </w:tc>
      </w:tr>
    </w:tbl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3"/>
      </w:tblGrid>
      <w:tr w:rsidR="002717A5" w:rsidRPr="00131E3E" w:rsidTr="004900FD">
        <w:trPr>
          <w:trHeight w:val="453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A5" w:rsidRPr="00131E3E" w:rsidRDefault="002717A5" w:rsidP="004900FD">
            <w:pPr>
              <w:pStyle w:val="Heading3"/>
              <w:tabs>
                <w:tab w:val="center" w:pos="4967"/>
              </w:tabs>
              <w:jc w:val="center"/>
              <w:rPr>
                <w:rFonts w:ascii="Times New Roman" w:hAnsi="Times New Roman"/>
                <w:lang w:val="en-US" w:eastAsia="en-US"/>
              </w:rPr>
            </w:pPr>
            <w:r w:rsidRPr="00131E3E">
              <w:rPr>
                <w:rFonts w:ascii="Times New Roman" w:hAnsi="Times New Roman"/>
                <w:lang w:val="en-US" w:eastAsia="en-US"/>
              </w:rPr>
              <w:t>DỰ THẢO</w:t>
            </w:r>
          </w:p>
        </w:tc>
      </w:tr>
    </w:tbl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30"/>
        </w:rPr>
      </w:pPr>
      <w:r w:rsidRPr="00131E3E">
        <w:rPr>
          <w:rFonts w:ascii="Times New Roman" w:hAnsi="Times New Roman" w:cs="Times New Roman"/>
          <w:b/>
          <w:bCs/>
          <w:sz w:val="28"/>
          <w:szCs w:val="30"/>
        </w:rPr>
        <w:t>NGHỊ QUYẾT</w:t>
      </w:r>
    </w:p>
    <w:p w:rsidR="002717A5" w:rsidRDefault="002717A5" w:rsidP="00271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 xml:space="preserve">Về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việc chủ trương đầu tư dự án: </w:t>
      </w:r>
    </w:p>
    <w:p w:rsidR="002717A5" w:rsidRPr="00131E3E" w:rsidRDefault="004A4777" w:rsidP="00271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Tuyến lộ Cái Sóc bờ phải (Xã Tân Long)</w:t>
      </w:r>
    </w:p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1E3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753F47" wp14:editId="2509716B">
                <wp:simplePos x="0" y="0"/>
                <wp:positionH relativeFrom="column">
                  <wp:posOffset>2085975</wp:posOffset>
                </wp:positionH>
                <wp:positionV relativeFrom="paragraph">
                  <wp:posOffset>31750</wp:posOffset>
                </wp:positionV>
                <wp:extent cx="1571625" cy="0"/>
                <wp:effectExtent l="0" t="0" r="9525" b="19050"/>
                <wp:wrapNone/>
                <wp:docPr id="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4.25pt;margin-top:2.5pt;width:123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"/>
            </w:pict>
          </mc:Fallback>
        </mc:AlternateContent>
      </w:r>
    </w:p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>HỘI ĐỒNG NHÂN DÂN HUYỆN PHỤNG HIỆP</w:t>
      </w:r>
    </w:p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31E3E">
        <w:rPr>
          <w:rFonts w:ascii="Times New Roman" w:hAnsi="Times New Roman"/>
          <w:b/>
          <w:bCs/>
          <w:sz w:val="28"/>
          <w:szCs w:val="28"/>
        </w:rPr>
        <w:t xml:space="preserve">KHOÁ XII KỲ HỌP THỨ </w:t>
      </w:r>
      <w:r>
        <w:rPr>
          <w:rFonts w:ascii="Times New Roman" w:hAnsi="Times New Roman"/>
          <w:b/>
          <w:bCs/>
          <w:sz w:val="28"/>
          <w:szCs w:val="28"/>
        </w:rPr>
        <w:t>CHÍN</w:t>
      </w:r>
    </w:p>
    <w:p w:rsidR="002717A5" w:rsidRPr="00131E3E" w:rsidRDefault="002717A5" w:rsidP="002717A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6"/>
          <w:szCs w:val="28"/>
        </w:rPr>
      </w:pPr>
    </w:p>
    <w:p w:rsidR="002717A5" w:rsidRPr="00131E3E" w:rsidRDefault="002717A5" w:rsidP="002717A5">
      <w:pPr>
        <w:spacing w:after="0" w:line="288" w:lineRule="auto"/>
        <w:ind w:firstLine="720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i/>
          <w:spacing w:val="-8"/>
          <w:sz w:val="28"/>
          <w:szCs w:val="28"/>
        </w:rPr>
        <w:t>Căn cứ Luật Tổ chức chính quyền địa phương ngày 19 tháng 6 năm 2015;</w:t>
      </w:r>
    </w:p>
    <w:p w:rsidR="002717A5" w:rsidRPr="00131E3E" w:rsidRDefault="002717A5" w:rsidP="002717A5">
      <w:pPr>
        <w:spacing w:after="0" w:line="288" w:lineRule="auto"/>
        <w:ind w:firstLine="720"/>
        <w:jc w:val="both"/>
        <w:rPr>
          <w:rFonts w:ascii="Times New Roman" w:hAnsi="Times New Roman" w:cs="Times New Roman"/>
          <w:bCs/>
          <w:i/>
          <w:spacing w:val="-8"/>
          <w:sz w:val="28"/>
          <w:szCs w:val="28"/>
        </w:rPr>
      </w:pPr>
      <w:r w:rsidRPr="00131E3E">
        <w:rPr>
          <w:rFonts w:ascii="Times New Roman" w:hAnsi="Times New Roman" w:cs="Times New Roman"/>
          <w:bCs/>
          <w:i/>
          <w:spacing w:val="-8"/>
          <w:sz w:val="28"/>
          <w:szCs w:val="28"/>
        </w:rPr>
        <w:t>Căn cứ Luật sửa đổi, bổ sung một số điều của Luật Tổ chức Chính phủ và Luật Tổ chức chính quyền địa phương ngày 22 tháng 11 năm 2019;</w:t>
      </w:r>
    </w:p>
    <w:p w:rsidR="002717A5" w:rsidRPr="00131E3E" w:rsidRDefault="002717A5" w:rsidP="002717A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Căn cứ Luật Đầu tư công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ngày 1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3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 xml:space="preserve"> tháng 6 năm 2019;</w:t>
      </w:r>
    </w:p>
    <w:p w:rsidR="002717A5" w:rsidRPr="00131E3E" w:rsidRDefault="002717A5" w:rsidP="002717A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Luật Xây dựng ngày 18 tháng 6 năm 2014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2717A5" w:rsidRPr="00131E3E" w:rsidRDefault="002717A5" w:rsidP="002717A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</w:pPr>
      <w:r w:rsidRPr="00131E3E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Căn cứ Nghị định số 59/2015/NĐ-CP ngày 18 tháng 6 năm 2015 của Chính phủ về quản lý </w:t>
      </w:r>
      <w:r w:rsidRPr="00131E3E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đầu tư xây dựng công trình;</w:t>
      </w:r>
    </w:p>
    <w:p w:rsidR="002717A5" w:rsidRPr="00B561D2" w:rsidRDefault="002717A5" w:rsidP="002717A5">
      <w:pPr>
        <w:shd w:val="clear" w:color="auto" w:fill="FFFFFF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</w:pP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fr-FR" w:eastAsia="ja-JP"/>
        </w:rPr>
        <w:t>Căn cứ Nghị định 40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 xml:space="preserve">/2020/NĐ-CP ngày 06 tháng 4 năm 2020 của Chính phủ quy định chi tiết thi hành một số điều của 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val="vi-VN" w:eastAsia="ja-JP"/>
        </w:rPr>
        <w:t>Luật Đầu tư công</w:t>
      </w:r>
      <w:r w:rsidRPr="00B561D2">
        <w:rPr>
          <w:rFonts w:ascii="Times New Roman" w:eastAsia="Times New Roman" w:hAnsi="Times New Roman" w:cs="Times New Roman"/>
          <w:i/>
          <w:sz w:val="28"/>
          <w:szCs w:val="28"/>
          <w:lang w:eastAsia="ja-JP"/>
        </w:rPr>
        <w:t>;</w:t>
      </w:r>
    </w:p>
    <w:p w:rsidR="002717A5" w:rsidRPr="00F1271C" w:rsidRDefault="002717A5" w:rsidP="002717A5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shd w:val="clear" w:color="auto" w:fill="FFFFFF"/>
          <w:lang w:val="vi-VN"/>
        </w:rPr>
      </w:pPr>
      <w:r w:rsidRPr="00F1271C">
        <w:rPr>
          <w:rFonts w:ascii="Times New Roman" w:eastAsia="Times New Roman" w:hAnsi="Times New Roman" w:cs="Times New Roman"/>
          <w:i/>
          <w:sz w:val="28"/>
          <w:szCs w:val="28"/>
        </w:rPr>
        <w:t>Căn cứ Nghị quyết</w:t>
      </w:r>
      <w:r w:rsidRPr="00F1271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số 06/NQ-HĐND ngày 25 tháng 4 năm 2023 của HĐND tỉnh Hậu Giang về việc điều chỉnh, bổ sung Nghị quyết số 35/NQ-HĐND ngày 09 tháng 12 năm 2021 của HĐND tỉnh Hậu Giang;</w:t>
      </w:r>
    </w:p>
    <w:p w:rsidR="002717A5" w:rsidRPr="00F1271C" w:rsidRDefault="002717A5" w:rsidP="002717A5">
      <w:pPr>
        <w:spacing w:after="0" w:line="252" w:lineRule="auto"/>
        <w:ind w:firstLine="720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</w:pP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Căn cứ Quyết định số 784/QĐ-UBND ngày 12 tháng 5 năm 2023 của UBND tỉnh Hậu Giang về việc điều chỉnh, bổ sung Quyết định số 2442/QĐ-UBND ngày 10 tháng 12 năm 2021 của UBND tỉnh về việc giao Kế hoạch đầu tư công trung hạn 5 năm giai đoạn 2021 - 2025 (lần 4);</w:t>
      </w:r>
      <w:r w:rsidRPr="00F1271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ja-JP"/>
        </w:rPr>
        <w:t xml:space="preserve"> </w:t>
      </w:r>
    </w:p>
    <w:p w:rsidR="002717A5" w:rsidRPr="008C62C5" w:rsidRDefault="002717A5" w:rsidP="002717A5">
      <w:pPr>
        <w:pStyle w:val="BodyText2"/>
        <w:spacing w:line="288" w:lineRule="auto"/>
        <w:ind w:firstLine="720"/>
        <w:rPr>
          <w:rFonts w:ascii="Times New Roman" w:hAnsi="Times New Roman"/>
          <w:i/>
          <w:sz w:val="16"/>
          <w:szCs w:val="16"/>
        </w:rPr>
      </w:pPr>
      <w:r w:rsidRPr="008C62C5">
        <w:rPr>
          <w:rFonts w:ascii="Times New Roman" w:hAnsi="Times New Roman"/>
          <w:i/>
          <w:szCs w:val="28"/>
        </w:rPr>
        <w:t xml:space="preserve">Xét Tờ trình số </w:t>
      </w:r>
      <w:r>
        <w:rPr>
          <w:rFonts w:ascii="Times New Roman" w:hAnsi="Times New Roman"/>
          <w:i/>
          <w:szCs w:val="28"/>
        </w:rPr>
        <w:t xml:space="preserve">     </w:t>
      </w:r>
      <w:r w:rsidRPr="008C62C5">
        <w:rPr>
          <w:rFonts w:ascii="Times New Roman" w:hAnsi="Times New Roman"/>
          <w:i/>
          <w:szCs w:val="28"/>
        </w:rPr>
        <w:t xml:space="preserve">/TTr-UBND ngày </w:t>
      </w:r>
      <w:r>
        <w:rPr>
          <w:rFonts w:ascii="Times New Roman" w:hAnsi="Times New Roman"/>
          <w:i/>
          <w:szCs w:val="28"/>
        </w:rPr>
        <w:t xml:space="preserve">   </w:t>
      </w:r>
      <w:r w:rsidRPr="008C62C5">
        <w:rPr>
          <w:rFonts w:ascii="Times New Roman" w:hAnsi="Times New Roman"/>
          <w:i/>
          <w:szCs w:val="28"/>
        </w:rPr>
        <w:t xml:space="preserve">tháng </w:t>
      </w:r>
      <w:r>
        <w:rPr>
          <w:rFonts w:ascii="Times New Roman" w:hAnsi="Times New Roman"/>
          <w:i/>
          <w:szCs w:val="28"/>
        </w:rPr>
        <w:t>6</w:t>
      </w:r>
      <w:r w:rsidRPr="008C62C5">
        <w:rPr>
          <w:rFonts w:ascii="Times New Roman" w:hAnsi="Times New Roman"/>
          <w:i/>
          <w:szCs w:val="28"/>
        </w:rPr>
        <w:t xml:space="preserve"> năm 202</w:t>
      </w:r>
      <w:r>
        <w:rPr>
          <w:rFonts w:ascii="Times New Roman" w:hAnsi="Times New Roman"/>
          <w:i/>
          <w:szCs w:val="28"/>
        </w:rPr>
        <w:t>3</w:t>
      </w:r>
      <w:r w:rsidRPr="008C62C5">
        <w:rPr>
          <w:rFonts w:ascii="Times New Roman" w:hAnsi="Times New Roman"/>
          <w:i/>
          <w:szCs w:val="28"/>
        </w:rPr>
        <w:t xml:space="preserve"> của Ủy ban nhân dân huyện Phụng Hiệp về việc đề nghị thông qua Nghị quyết </w:t>
      </w:r>
      <w:r>
        <w:rPr>
          <w:rFonts w:ascii="Times New Roman" w:hAnsi="Times New Roman"/>
          <w:i/>
          <w:szCs w:val="28"/>
        </w:rPr>
        <w:t>chủ trương đầu tư dự án:</w:t>
      </w:r>
      <w:r w:rsidR="004A4777">
        <w:rPr>
          <w:rFonts w:ascii="Times New Roman" w:hAnsi="Times New Roman"/>
          <w:i/>
          <w:szCs w:val="28"/>
        </w:rPr>
        <w:t xml:space="preserve"> Tuyến lộ Cái Sóc bờ phải (Xã Tân Long)</w:t>
      </w:r>
      <w:r w:rsidRPr="008C62C5">
        <w:rPr>
          <w:rFonts w:ascii="Times New Roman" w:hAnsi="Times New Roman"/>
          <w:i/>
          <w:szCs w:val="28"/>
        </w:rPr>
        <w:t xml:space="preserve">; </w:t>
      </w:r>
      <w:r w:rsidRPr="008C62C5">
        <w:rPr>
          <w:rFonts w:ascii="Times New Roman" w:hAnsi="Times New Roman"/>
          <w:i/>
        </w:rPr>
        <w:t>Báo cáo thẩm tra của Ban Kinh tế - Xã hội Hội đồng nhân dân huyện; ý kiến thảo luận của đại biểu Hội đồng nhân dân tại kỳ họp.</w:t>
      </w:r>
    </w:p>
    <w:p w:rsidR="002717A5" w:rsidRPr="00131E3E" w:rsidRDefault="002717A5" w:rsidP="002717A5">
      <w:pPr>
        <w:spacing w:after="0" w:line="288" w:lineRule="auto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  <w:r w:rsidRPr="00131E3E">
        <w:rPr>
          <w:rFonts w:ascii="Times New Roman" w:hAnsi="Times New Roman" w:cs="Times New Roman"/>
          <w:b/>
          <w:bCs/>
          <w:sz w:val="28"/>
          <w:szCs w:val="28"/>
        </w:rPr>
        <w:t>QUYẾT NGHỊ:</w:t>
      </w:r>
    </w:p>
    <w:p w:rsidR="002717A5" w:rsidRPr="00453FF0" w:rsidRDefault="002717A5" w:rsidP="002717A5">
      <w:pPr>
        <w:spacing w:after="0" w:line="264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53FF0">
        <w:rPr>
          <w:rFonts w:ascii="Times New Roman" w:hAnsi="Times New Roman" w:cs="Times New Roman"/>
          <w:b/>
          <w:bCs/>
          <w:sz w:val="28"/>
          <w:szCs w:val="28"/>
        </w:rPr>
        <w:t xml:space="preserve">Điều 1. </w:t>
      </w:r>
      <w:r w:rsidRPr="00453FF0">
        <w:rPr>
          <w:rFonts w:ascii="Times New Roman" w:hAnsi="Times New Roman" w:cs="Times New Roman"/>
          <w:sz w:val="28"/>
          <w:szCs w:val="28"/>
        </w:rPr>
        <w:t xml:space="preserve">Hội đồng nhân dân huyện nhất trí chủ trương đầu tư dự án: </w:t>
      </w:r>
      <w:r w:rsidR="004A4777">
        <w:rPr>
          <w:rFonts w:ascii="Times New Roman" w:hAnsi="Times New Roman" w:cs="Times New Roman"/>
          <w:sz w:val="28"/>
          <w:szCs w:val="28"/>
        </w:rPr>
        <w:t xml:space="preserve"> Tuyến lộ Cái Sóc bờ phải (Xã Tân Long)</w:t>
      </w:r>
      <w:r w:rsidRPr="00453FF0">
        <w:rPr>
          <w:rFonts w:ascii="Times New Roman" w:hAnsi="Times New Roman"/>
          <w:sz w:val="28"/>
          <w:szCs w:val="28"/>
        </w:rPr>
        <w:t xml:space="preserve"> như sau:</w:t>
      </w:r>
    </w:p>
    <w:p w:rsidR="004A4777" w:rsidRPr="00850EF9" w:rsidRDefault="004A4777" w:rsidP="004A4777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0EF9">
        <w:rPr>
          <w:rFonts w:ascii="Times New Roman" w:hAnsi="Times New Roman" w:cs="Times New Roman"/>
          <w:b/>
          <w:sz w:val="28"/>
          <w:szCs w:val="28"/>
        </w:rPr>
        <w:t>1. Tên dự án:</w:t>
      </w:r>
      <w:r w:rsidRPr="00850EF9">
        <w:rPr>
          <w:rFonts w:ascii="Times New Roman" w:hAnsi="Times New Roman" w:cs="Times New Roman"/>
          <w:sz w:val="28"/>
          <w:szCs w:val="28"/>
        </w:rPr>
        <w:t xml:space="preserve"> </w:t>
      </w:r>
      <w:r w:rsidRPr="00850EF9">
        <w:rPr>
          <w:rFonts w:ascii="Times New Roman" w:hAnsi="Times New Roman" w:cs="Times New Roman"/>
          <w:sz w:val="28"/>
          <w:szCs w:val="28"/>
          <w:lang w:eastAsia="ja-JP"/>
        </w:rPr>
        <w:t>Tuyến lộ Cái Sóc bờ phải (Xã Tân Long)</w:t>
      </w:r>
      <w:r w:rsidRPr="00850EF9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A4777" w:rsidRPr="00850EF9" w:rsidRDefault="004A4777" w:rsidP="004A4777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. Mục tiêu đầu tư: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eastAsia="ja-JP"/>
        </w:rPr>
        <w:t>Tuyến lộ Cái Sóc bờ phải (Xã Tân Long), p</w:t>
      </w:r>
      <w:r w:rsidRPr="00850EF9">
        <w:rPr>
          <w:rFonts w:ascii="Times New Roman" w:eastAsia="Times New Roman" w:hAnsi="Times New Roman" w:cs="Times New Roman"/>
          <w:sz w:val="28"/>
          <w:szCs w:val="28"/>
        </w:rPr>
        <w:t xml:space="preserve">hục vụ nhu cầu đi lại của các em học sinh và người dân trên địa bàn xã và khu vực được dễ </w:t>
      </w:r>
      <w:r w:rsidRPr="00850EF9">
        <w:rPr>
          <w:rFonts w:ascii="Times New Roman" w:eastAsia="Times New Roman" w:hAnsi="Times New Roman" w:cs="Times New Roman"/>
          <w:sz w:val="28"/>
          <w:szCs w:val="28"/>
        </w:rPr>
        <w:lastRenderedPageBreak/>
        <w:t>dàng, an toàn; từng bước hoàn chỉnh hệ thống giao thông nông thôn của huyện Phụng Hiệp, góp phần phát triển kinh tế - xã hội của địa phương.</w:t>
      </w:r>
    </w:p>
    <w:p w:rsidR="004A4777" w:rsidRPr="00850EF9" w:rsidRDefault="004A4777" w:rsidP="004A4777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3. Quy mô đầu tư: </w:t>
      </w:r>
      <w:r w:rsidRPr="00850EF9">
        <w:rPr>
          <w:rFonts w:ascii="Times New Roman" w:eastAsia="Times New Roman" w:hAnsi="Times New Roman" w:cs="Times New Roman"/>
          <w:bCs/>
          <w:sz w:val="28"/>
          <w:szCs w:val="28"/>
        </w:rPr>
        <w:t>Tổng chiều dài toàn tuyến khoảng 2.600m, bề rộng mặt đường là 2,5m, bê tông mặt đường đá 1x2 mác 250, dày 10 cm</w:t>
      </w:r>
      <w:r w:rsidRPr="00850EF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4777" w:rsidRPr="00850EF9" w:rsidRDefault="004A4777" w:rsidP="004A4777">
      <w:pPr>
        <w:spacing w:afterLines="20" w:after="48" w:line="288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4.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 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N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hóm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d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 án: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 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it-IT"/>
        </w:rPr>
        <w:t>C.</w:t>
      </w:r>
    </w:p>
    <w:p w:rsidR="004A4777" w:rsidRPr="00850EF9" w:rsidRDefault="004A4777" w:rsidP="004A4777">
      <w:pPr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pacing w:val="-6"/>
          <w:sz w:val="28"/>
          <w:szCs w:val="28"/>
          <w:lang w:val="it-IT"/>
        </w:rPr>
        <w:t xml:space="preserve">5. Tổng mức đầu tư: </w:t>
      </w:r>
      <w:r w:rsidRPr="00850EF9"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  <w:t>3.701.000.000 đồng</w:t>
      </w:r>
      <w:r w:rsidRPr="00850EF9">
        <w:rPr>
          <w:rFonts w:ascii="Times New Roman" w:eastAsia="Times New Roman" w:hAnsi="Times New Roman" w:cs="Times New Roman"/>
          <w:bCs/>
          <w:spacing w:val="-6"/>
          <w:sz w:val="28"/>
          <w:szCs w:val="28"/>
          <w:lang w:val="it-IT"/>
        </w:rPr>
        <w:t xml:space="preserve"> </w:t>
      </w:r>
      <w:r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vi-VN"/>
        </w:rPr>
        <w:t>(</w:t>
      </w:r>
      <w:r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</w:rPr>
        <w:t>Ba tỷ bảy trăm lẻ một triệu đồng</w:t>
      </w:r>
      <w:r w:rsidRPr="00850EF9">
        <w:rPr>
          <w:rFonts w:ascii="Times New Roman" w:eastAsia="Times New Roman" w:hAnsi="Times New Roman" w:cs="Times New Roman"/>
          <w:i/>
          <w:spacing w:val="-6"/>
          <w:sz w:val="28"/>
          <w:szCs w:val="28"/>
          <w:lang w:val="vi-VN"/>
        </w:rPr>
        <w:t>).</w:t>
      </w:r>
      <w:r w:rsidRPr="00850EF9">
        <w:rPr>
          <w:rFonts w:ascii="Times New Roman" w:eastAsia="Times New Roman" w:hAnsi="Times New Roman" w:cs="Times New Roman"/>
          <w:spacing w:val="-6"/>
          <w:sz w:val="28"/>
          <w:szCs w:val="28"/>
          <w:lang w:val="it-IT"/>
        </w:rPr>
        <w:t xml:space="preserve"> </w:t>
      </w:r>
    </w:p>
    <w:p w:rsidR="004A4777" w:rsidRPr="00850EF9" w:rsidRDefault="004A4777" w:rsidP="004A4777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6. Cơ cấu nguồn vốn: </w:t>
      </w:r>
      <w:r w:rsidRPr="00850EF9">
        <w:rPr>
          <w:rFonts w:ascii="Times New Roman" w:eastAsia="Times New Roman" w:hAnsi="Times New Roman" w:cs="Times New Roman"/>
          <w:iCs/>
          <w:spacing w:val="-4"/>
          <w:sz w:val="28"/>
          <w:szCs w:val="28"/>
          <w:lang w:val="nl-NL"/>
        </w:rPr>
        <w:t>Thu vượt tiền sử dụng đất và Ngân sách địa phương</w:t>
      </w:r>
      <w:r w:rsidRPr="00850EF9"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val="nl-NL"/>
        </w:rPr>
        <w:t>.</w:t>
      </w:r>
    </w:p>
    <w:p w:rsidR="004A4777" w:rsidRPr="00850EF9" w:rsidRDefault="004A4777" w:rsidP="004A4777">
      <w:pPr>
        <w:widowControl w:val="0"/>
        <w:spacing w:after="0" w:line="288" w:lineRule="auto"/>
        <w:ind w:firstLine="720"/>
        <w:jc w:val="both"/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7. </w:t>
      </w:r>
      <w:r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vi-VN"/>
        </w:rPr>
        <w:t>Địa điểm thực hiện dự án</w:t>
      </w:r>
      <w:r w:rsidRPr="00850EF9">
        <w:rPr>
          <w:rFonts w:ascii="Times New Roman" w:eastAsia="Times New Roman" w:hAnsi="Times New Roman" w:cs="Times New Roman"/>
          <w:b/>
          <w:spacing w:val="-12"/>
          <w:sz w:val="28"/>
          <w:szCs w:val="28"/>
          <w:lang w:val="it-IT"/>
        </w:rPr>
        <w:t xml:space="preserve">: </w:t>
      </w:r>
      <w:r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val="nl-NL"/>
        </w:rPr>
        <w:t>Xã Tân Long</w:t>
      </w:r>
      <w:r w:rsidRPr="00850EF9">
        <w:rPr>
          <w:rFonts w:ascii="Times New Roman" w:eastAsia="Times New Roman" w:hAnsi="Times New Roman" w:cs="Times New Roman"/>
          <w:spacing w:val="-12"/>
          <w:sz w:val="28"/>
          <w:szCs w:val="28"/>
        </w:rPr>
        <w:t>,</w:t>
      </w:r>
      <w:r w:rsidRPr="00850EF9">
        <w:rPr>
          <w:rFonts w:ascii="Times New Roman" w:eastAsia="Times New Roman" w:hAnsi="Times New Roman" w:cs="Times New Roman"/>
          <w:spacing w:val="-12"/>
          <w:sz w:val="28"/>
          <w:szCs w:val="28"/>
          <w:lang w:val="it-IT"/>
        </w:rPr>
        <w:t xml:space="preserve"> huyện Phụng Hiệp, tỉnh Hậu Giang</w:t>
      </w:r>
      <w:r w:rsidRPr="00850EF9">
        <w:rPr>
          <w:rFonts w:ascii="Times New Roman" w:eastAsia="Times New Roman" w:hAnsi="Times New Roman" w:cs="Times New Roman"/>
          <w:bCs/>
          <w:spacing w:val="-12"/>
          <w:sz w:val="28"/>
          <w:szCs w:val="28"/>
          <w:lang w:val="it-IT"/>
        </w:rPr>
        <w:t>.</w:t>
      </w:r>
    </w:p>
    <w:p w:rsidR="004A4777" w:rsidRPr="00850EF9" w:rsidRDefault="004A4777" w:rsidP="004A4777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 xml:space="preserve">8. 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Thời gian thực hiện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: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Giai đoạn 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202</w:t>
      </w:r>
      <w:r w:rsidRPr="00850EF9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- 202</w:t>
      </w:r>
      <w:r w:rsidRPr="00850EF9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4A4777" w:rsidRPr="00850EF9" w:rsidRDefault="004A4777" w:rsidP="004A4777">
      <w:pPr>
        <w:widowControl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it-IT"/>
        </w:rPr>
        <w:t>9</w:t>
      </w:r>
      <w:r w:rsidRPr="00850EF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 xml:space="preserve">. Hình thức đầu tư dự án: </w:t>
      </w:r>
      <w:r w:rsidRPr="00850EF9">
        <w:rPr>
          <w:rFonts w:ascii="Times New Roman" w:hAnsi="Times New Roman" w:cs="Times New Roman"/>
          <w:sz w:val="28"/>
          <w:szCs w:val="28"/>
        </w:rPr>
        <w:t>Xây dựng mới</w:t>
      </w:r>
      <w:r w:rsidRPr="00850EF9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:rsidR="002717A5" w:rsidRPr="00131E3E" w:rsidRDefault="002717A5" w:rsidP="002717A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b/>
          <w:sz w:val="28"/>
          <w:szCs w:val="28"/>
        </w:rPr>
        <w:t>Điều 2</w:t>
      </w:r>
      <w:r w:rsidRPr="00131E3E">
        <w:rPr>
          <w:rFonts w:ascii="Times New Roman" w:hAnsi="Times New Roman" w:cs="Times New Roman"/>
          <w:sz w:val="28"/>
          <w:szCs w:val="28"/>
        </w:rPr>
        <w:t>. Hội đồng nhân dân huyện giao Ủy ban nhân dân huyện tổ chức thực hiện Nghị quyết này theo quy định.</w:t>
      </w:r>
    </w:p>
    <w:p w:rsidR="002717A5" w:rsidRPr="002F0408" w:rsidRDefault="002717A5" w:rsidP="002717A5">
      <w:pPr>
        <w:pStyle w:val="NormalWeb"/>
        <w:spacing w:before="0" w:beforeAutospacing="0" w:after="0" w:afterAutospacing="0" w:line="288" w:lineRule="auto"/>
        <w:ind w:firstLine="720"/>
        <w:jc w:val="both"/>
        <w:rPr>
          <w:sz w:val="28"/>
          <w:szCs w:val="28"/>
        </w:rPr>
      </w:pPr>
      <w:r w:rsidRPr="002F0408">
        <w:rPr>
          <w:b/>
          <w:sz w:val="28"/>
          <w:szCs w:val="28"/>
        </w:rPr>
        <w:t>Điều 3</w:t>
      </w:r>
      <w:r w:rsidRPr="002F0408">
        <w:rPr>
          <w:b/>
          <w:sz w:val="28"/>
          <w:szCs w:val="28"/>
          <w:lang w:val="vi-VN"/>
        </w:rPr>
        <w:t>.</w:t>
      </w:r>
      <w:r w:rsidRPr="002F0408">
        <w:rPr>
          <w:sz w:val="28"/>
          <w:szCs w:val="28"/>
          <w:lang w:val="vi-VN"/>
        </w:rPr>
        <w:t xml:space="preserve"> </w:t>
      </w:r>
      <w:r w:rsidRPr="002F0408">
        <w:rPr>
          <w:sz w:val="28"/>
          <w:szCs w:val="28"/>
        </w:rPr>
        <w:t>Hội đồng nhân dân huyện giao</w:t>
      </w:r>
      <w:r w:rsidRPr="002F0408">
        <w:rPr>
          <w:sz w:val="28"/>
          <w:szCs w:val="28"/>
          <w:lang w:val="vi-VN"/>
        </w:rPr>
        <w:t xml:space="preserve"> Thường trực </w:t>
      </w:r>
      <w:r w:rsidRPr="002F0408">
        <w:rPr>
          <w:sz w:val="28"/>
          <w:szCs w:val="28"/>
        </w:rPr>
        <w:t>Hội đồng nhân dân</w:t>
      </w:r>
      <w:r w:rsidRPr="002F0408">
        <w:rPr>
          <w:sz w:val="28"/>
          <w:szCs w:val="28"/>
          <w:lang w:val="vi-VN"/>
        </w:rPr>
        <w:t xml:space="preserve">, </w:t>
      </w:r>
      <w:r w:rsidRPr="002F0408">
        <w:rPr>
          <w:sz w:val="28"/>
          <w:szCs w:val="28"/>
        </w:rPr>
        <w:t>hai</w:t>
      </w:r>
      <w:r w:rsidRPr="002F0408">
        <w:rPr>
          <w:sz w:val="28"/>
          <w:szCs w:val="28"/>
          <w:lang w:val="vi-VN"/>
        </w:rPr>
        <w:t xml:space="preserve"> Ban </w:t>
      </w:r>
      <w:r>
        <w:rPr>
          <w:sz w:val="28"/>
          <w:szCs w:val="28"/>
        </w:rPr>
        <w:t xml:space="preserve">của </w:t>
      </w:r>
      <w:r w:rsidRPr="002F0408">
        <w:rPr>
          <w:sz w:val="28"/>
          <w:szCs w:val="28"/>
        </w:rPr>
        <w:t xml:space="preserve">Hội đồng nhân dân, Tổ đại biểu Hội đồng nhân dân </w:t>
      </w:r>
      <w:r w:rsidRPr="002F0408">
        <w:rPr>
          <w:sz w:val="28"/>
          <w:szCs w:val="28"/>
          <w:lang w:val="vi-VN"/>
        </w:rPr>
        <w:t xml:space="preserve">và đại biểu </w:t>
      </w:r>
      <w:r w:rsidRPr="002F0408">
        <w:rPr>
          <w:sz w:val="28"/>
          <w:szCs w:val="28"/>
        </w:rPr>
        <w:t>Hội đồng nhân dân huyện</w:t>
      </w:r>
      <w:r w:rsidRPr="002F0408">
        <w:rPr>
          <w:sz w:val="28"/>
          <w:szCs w:val="28"/>
          <w:lang w:val="vi-VN"/>
        </w:rPr>
        <w:t xml:space="preserve"> giám sát việc thực hiện Nghị quyết.</w:t>
      </w:r>
    </w:p>
    <w:p w:rsidR="002717A5" w:rsidRDefault="002717A5" w:rsidP="002717A5">
      <w:pPr>
        <w:spacing w:after="0" w:line="288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31E3E">
        <w:rPr>
          <w:rFonts w:ascii="Times New Roman" w:hAnsi="Times New Roman" w:cs="Times New Roman"/>
          <w:sz w:val="28"/>
          <w:szCs w:val="28"/>
        </w:rPr>
        <w:t xml:space="preserve">Nghị quyết này đã được Hội đồng nhân dân huyện Phụng Hiệp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>hóa XI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131E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</w:t>
      </w:r>
      <w:r w:rsidRPr="00131E3E">
        <w:rPr>
          <w:rFonts w:ascii="Times New Roman" w:hAnsi="Times New Roman" w:cs="Times New Roman"/>
          <w:sz w:val="28"/>
          <w:szCs w:val="28"/>
        </w:rPr>
        <w:t xml:space="preserve">ỳ họp 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131E3E">
        <w:rPr>
          <w:rFonts w:ascii="Times New Roman" w:hAnsi="Times New Roman" w:cs="Times New Roman"/>
          <w:sz w:val="28"/>
          <w:szCs w:val="28"/>
        </w:rPr>
        <w:t xml:space="preserve">hứ </w:t>
      </w:r>
      <w:r>
        <w:rPr>
          <w:rFonts w:ascii="Times New Roman" w:hAnsi="Times New Roman" w:cs="Times New Roman"/>
          <w:sz w:val="28"/>
          <w:szCs w:val="28"/>
        </w:rPr>
        <w:t>Chín</w:t>
      </w:r>
      <w:r w:rsidRPr="00131E3E">
        <w:rPr>
          <w:rFonts w:ascii="Times New Roman" w:hAnsi="Times New Roman" w:cs="Times New Roman"/>
          <w:sz w:val="28"/>
          <w:szCs w:val="28"/>
        </w:rPr>
        <w:t xml:space="preserve"> thông qua </w:t>
      </w:r>
      <w:r w:rsidRPr="004F4926">
        <w:rPr>
          <w:rFonts w:ascii="Times New Roman" w:hAnsi="Times New Roman" w:cs="Times New Roman"/>
          <w:sz w:val="28"/>
          <w:szCs w:val="28"/>
        </w:rPr>
        <w:t xml:space="preserve">và có hiệu lực kể từ ngày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4F4926">
        <w:rPr>
          <w:rFonts w:ascii="Times New Roman" w:hAnsi="Times New Roman" w:cs="Times New Roman"/>
          <w:sz w:val="28"/>
          <w:szCs w:val="28"/>
        </w:rPr>
        <w:t xml:space="preserve"> tháng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F4926">
        <w:rPr>
          <w:rFonts w:ascii="Times New Roman" w:hAnsi="Times New Roman" w:cs="Times New Roman"/>
          <w:sz w:val="28"/>
          <w:szCs w:val="28"/>
        </w:rPr>
        <w:t xml:space="preserve"> năm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31E3E">
        <w:rPr>
          <w:rFonts w:ascii="Times New Roman" w:hAnsi="Times New Roman" w:cs="Times New Roman"/>
          <w:sz w:val="28"/>
          <w:szCs w:val="28"/>
        </w:rPr>
        <w:t>./.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17A5" w:rsidRPr="008C62C5" w:rsidRDefault="002717A5" w:rsidP="002717A5">
      <w:pPr>
        <w:spacing w:after="0" w:line="300" w:lineRule="auto"/>
        <w:ind w:firstLine="720"/>
        <w:jc w:val="both"/>
        <w:rPr>
          <w:sz w:val="1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3969"/>
      </w:tblGrid>
      <w:tr w:rsidR="002717A5" w:rsidRPr="00131E3E" w:rsidTr="004900FD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B2359B">
              <w:rPr>
                <w:rFonts w:ascii="Times New Roman" w:hAnsi="Times New Roman"/>
                <w:b/>
                <w:bCs/>
                <w:i/>
                <w:iCs/>
              </w:rPr>
              <w:t>Nơi nhận: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 xml:space="preserve">HĐND, UBND tỉnh; 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  <w:r w:rsidRPr="00B2359B">
              <w:rPr>
                <w:rFonts w:ascii="Times New Roman" w:hAnsi="Times New Roman"/>
              </w:rPr>
              <w:t>- Đại biểu HĐND tỉnh (đơn vị huyện Phụng Hiệp);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  <w:spacing w:val="-8"/>
              </w:rPr>
            </w:pPr>
            <w:r w:rsidRPr="00B2359B">
              <w:rPr>
                <w:rFonts w:ascii="Times New Roman" w:hAnsi="Times New Roman"/>
                <w:spacing w:val="-8"/>
              </w:rPr>
              <w:t>- Sở Tư pháp, Sở Tài chính, Sở Kế hoạch và Đầu tư;</w:t>
            </w:r>
            <w:r w:rsidRPr="00B2359B">
              <w:rPr>
                <w:rFonts w:ascii="Times New Roman" w:hAnsi="Times New Roman"/>
              </w:rPr>
              <w:tab/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 xml:space="preserve">- TT.HU, UBND, UBMTTQVN huyện;                 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Đại biểu HĐND huyện; </w:t>
            </w:r>
            <w:r w:rsidRPr="00B2359B">
              <w:rPr>
                <w:rFonts w:ascii="Times New Roman" w:hAnsi="Times New Roman"/>
              </w:rPr>
              <w:tab/>
              <w:t xml:space="preserve">        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 xml:space="preserve">- Các Phòng, ban ngành, đoàn thể cấp huyện; </w:t>
            </w:r>
            <w:r w:rsidRPr="00B2359B">
              <w:rPr>
                <w:rFonts w:ascii="Times New Roman" w:hAnsi="Times New Roman"/>
              </w:rPr>
              <w:tab/>
              <w:t xml:space="preserve">      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</w:rPr>
            </w:pPr>
            <w:r w:rsidRPr="00B2359B">
              <w:rPr>
                <w:rFonts w:ascii="Times New Roman" w:hAnsi="Times New Roman"/>
              </w:rPr>
              <w:t>- TT.</w:t>
            </w:r>
            <w:r>
              <w:rPr>
                <w:rFonts w:ascii="Times New Roman" w:hAnsi="Times New Roman"/>
              </w:rPr>
              <w:t xml:space="preserve"> </w:t>
            </w:r>
            <w:r w:rsidRPr="00B2359B">
              <w:rPr>
                <w:rFonts w:ascii="Times New Roman" w:hAnsi="Times New Roman"/>
              </w:rPr>
              <w:t>HĐND, UBND các xã, thị trấn;</w:t>
            </w:r>
          </w:p>
          <w:p w:rsidR="002717A5" w:rsidRPr="00B2359B" w:rsidRDefault="002717A5" w:rsidP="004900FD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2359B">
              <w:rPr>
                <w:rFonts w:ascii="Times New Roman" w:hAnsi="Times New Roman"/>
              </w:rPr>
              <w:t>- Lưu: VT, HSKH (Ph50b).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2717A5" w:rsidRPr="00B2359B" w:rsidRDefault="002717A5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2359B">
              <w:rPr>
                <w:rFonts w:ascii="Times New Roman" w:hAnsi="Times New Roman"/>
                <w:b/>
                <w:bCs/>
                <w:sz w:val="28"/>
                <w:szCs w:val="28"/>
              </w:rPr>
              <w:t>CHỦ TỊCH</w:t>
            </w:r>
          </w:p>
          <w:p w:rsidR="002717A5" w:rsidRPr="00B2359B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Pr="00B2359B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Pr="00B2359B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Pr="00B2359B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Default="002717A5" w:rsidP="004900FD">
            <w:pPr>
              <w:spacing w:after="0" w:line="240" w:lineRule="auto"/>
              <w:ind w:firstLine="601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2717A5" w:rsidRPr="00B2359B" w:rsidRDefault="002717A5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Nguyễn Hồng Đức</w:t>
            </w:r>
          </w:p>
          <w:p w:rsidR="002717A5" w:rsidRPr="00B2359B" w:rsidRDefault="002717A5" w:rsidP="004900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2717A5" w:rsidRPr="00131E3E" w:rsidRDefault="002717A5" w:rsidP="002717A5"/>
    <w:p w:rsidR="002717A5" w:rsidRDefault="002717A5" w:rsidP="002717A5"/>
    <w:p w:rsidR="002717A5" w:rsidRDefault="002717A5" w:rsidP="002717A5"/>
    <w:p w:rsidR="00AC45FB" w:rsidRDefault="004A4777"/>
    <w:sectPr w:rsidR="00AC45FB" w:rsidSect="008C62C5">
      <w:pgSz w:w="11907" w:h="16839" w:code="9"/>
      <w:pgMar w:top="1134" w:right="1134" w:bottom="1134" w:left="1701" w:header="720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WIN Sample Font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A5"/>
    <w:rsid w:val="00181826"/>
    <w:rsid w:val="002717A5"/>
    <w:rsid w:val="004A4777"/>
    <w:rsid w:val="00AE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A5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271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17A5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1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717A5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2717A5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2717A5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271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2717A5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7A5"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qFormat/>
    <w:rsid w:val="002717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717A5"/>
    <w:pPr>
      <w:keepNext/>
      <w:spacing w:after="0" w:line="240" w:lineRule="auto"/>
      <w:jc w:val="both"/>
      <w:outlineLvl w:val="2"/>
    </w:pPr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17A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717A5"/>
    <w:rPr>
      <w:rFonts w:ascii="VNI-WIN Sample Font" w:eastAsia="Times New Roman" w:hAnsi="VNI-WIN Sample Font" w:cs="Times New Roman"/>
      <w:sz w:val="24"/>
      <w:szCs w:val="20"/>
      <w:lang w:val="x-none" w:eastAsia="zh-CN"/>
    </w:rPr>
  </w:style>
  <w:style w:type="paragraph" w:styleId="BodyText2">
    <w:name w:val="Body Text 2"/>
    <w:basedOn w:val="Normal"/>
    <w:link w:val="BodyText2Char"/>
    <w:rsid w:val="002717A5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rsid w:val="002717A5"/>
    <w:rPr>
      <w:rFonts w:ascii=".VnTime" w:eastAsia="Times New Roman" w:hAnsi=".VnTime" w:cs="Times New Roman"/>
      <w:sz w:val="28"/>
      <w:szCs w:val="24"/>
    </w:rPr>
  </w:style>
  <w:style w:type="paragraph" w:styleId="NormalWeb">
    <w:name w:val="Normal (Web)"/>
    <w:basedOn w:val="Normal"/>
    <w:unhideWhenUsed/>
    <w:rsid w:val="00271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unhideWhenUsed/>
    <w:rsid w:val="002717A5"/>
    <w:pPr>
      <w:spacing w:after="0" w:line="240" w:lineRule="auto"/>
      <w:ind w:left="870" w:right="468"/>
      <w:jc w:val="both"/>
    </w:pPr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andongnhi.violet.vn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andongnhi</dc:creator>
  <cp:lastModifiedBy>andongnhi</cp:lastModifiedBy>
  <cp:revision>2</cp:revision>
  <dcterms:created xsi:type="dcterms:W3CDTF">2023-06-03T08:01:00Z</dcterms:created>
  <dcterms:modified xsi:type="dcterms:W3CDTF">2023-06-03T08:05:00Z</dcterms:modified>
</cp:coreProperties>
</file>